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黑体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国家（汽车）电子商务师招生简章</w:t>
      </w:r>
    </w:p>
    <w:p>
      <w:pPr>
        <w:widowControl/>
        <w:ind w:firstLine="2520" w:firstLineChars="700"/>
        <w:jc w:val="both"/>
        <w:rPr>
          <w:rFonts w:hint="eastAsia" w:ascii="黑体" w:hAnsi="黑体" w:eastAsia="黑体" w:cs="黑体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2013年中国电子商务交易额超过10万亿元，占全部商品零售总额12%以上，预计2017年中国电子商务交易额超过21万亿元，占全部商品零售总额21%以上，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</w:rPr>
        <w:t>5年来中国经济平均增速仅8%，同期电子商务增速高达80%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</w:rPr>
        <w:t>电子商务已经到一个临界点和引爆点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</w:rPr>
        <w:t>互联网与汽车的深度融合，使得安全驾乘、便捷出行、移动办公、本地服务、娱乐休闲等需求充分释放，用户体验成为影响汽车消费的重要因素，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eastAsia="zh-CN"/>
        </w:rPr>
        <w:t>汽车电子商务顺势成为业界的热点。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right="0" w:firstLine="480" w:firstLineChars="200"/>
        <w:jc w:val="left"/>
        <w:rPr>
          <w:rFonts w:hint="eastAsia" w:ascii="宋体" w:hAnsi="宋体" w:eastAsia="宋体" w:cs="宋体"/>
          <w:b w:val="0"/>
          <w:bCs w:val="0"/>
          <w:i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eastAsia="zh-CN"/>
        </w:rPr>
        <w:t>根据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</w:rPr>
        <w:t>工业和信息化部发展改革委科技部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</w:rPr>
        <w:t>印发《汽车产业中长期发展规划》</w:t>
      </w:r>
      <w:r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</w:rPr>
        <w:t>通知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eastAsia="zh-CN"/>
        </w:rPr>
        <w:t>精神，广东省汽车电子商务促进会，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</w:rPr>
        <w:t>发挥行业组织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eastAsia="zh-CN"/>
        </w:rPr>
        <w:t>培养汽车科技人才的职能，为行业企业提供汽车电子商务人才保障，开展汽车电子商务师培训活动。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权威认证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参加培训并考试合格，可获得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广州市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人力资源和社会保障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局颁发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《电子商务师(三级)》国家职业资格证书。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2、参加汽车专业培训课程考试合格后，广东省汽车电子商务促进会核发《高级汽车电子商务师注册证》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1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二、学员利益：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1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val="en-US" w:eastAsia="zh-CN"/>
        </w:rPr>
        <w:t>政府补贴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  <w:t>根据广东省人社厅和财政厅（粤财社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val="en-US"/>
        </w:rPr>
        <w:t>[2014]128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  <w:t>号）和（粤人社函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val="en-US"/>
        </w:rPr>
        <w:t>[1287]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  <w:t>号）文规定，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学员考试合格可申请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广东省技能晋升培训补贴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2800元。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1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2、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24"/>
          <w:szCs w:val="24"/>
          <w:lang w:val="en-US" w:eastAsia="zh-CN"/>
        </w:rPr>
        <w:t>优先入户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  <w:t>根据粤府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val="en-US"/>
        </w:rPr>
        <w:t>[2012]66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  <w:t>号文件精神，《职业资格证书》（包括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电子商务师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  <w:t>）是入户广东的加分条件之一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left"/>
        <w:textAlignment w:val="auto"/>
        <w:outlineLvl w:val="1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bookmarkStart w:id="0" w:name="OLE_LINK1"/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lang w:val="en-US" w:eastAsia="zh-CN"/>
        </w:rPr>
        <w:t>3、事业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</w:rPr>
        <w:t>发展：</w:t>
      </w:r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汽车电子商务师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  <w:t>缺口大，发展上升空间大，《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电子商务师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  <w:t>职业资格证书》、《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汽车电子商务师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  <w:t>注册证》是企业招聘员工及员工晋升的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重要指标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  <w:t>之一。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75" w:afterAutospacing="0" w:line="315" w:lineRule="atLeast"/>
        <w:ind w:right="0"/>
        <w:jc w:val="left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培训对象：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75" w:afterAutospacing="0" w:line="315" w:lineRule="atLeast"/>
        <w:ind w:right="0" w:rightChars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1、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none"/>
          <w:lang w:eastAsia="zh-CN"/>
        </w:rPr>
        <w:t>汽车制造电商部门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汽车电商及平台；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75" w:afterAutospacing="0" w:line="315" w:lineRule="atLeast"/>
        <w:ind w:right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2、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汽车（含二手车）销售企业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、汽车市场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（含二手车）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、零配件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及用品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、汽车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维修及保养、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拆解再制造、汽车金融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及租赁、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保险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等企业从业人员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75" w:afterAutospacing="0" w:line="315" w:lineRule="atLeast"/>
        <w:ind w:right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3、汽车相关专业的教学人员。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四、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课程内容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网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站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和电商平台开设和运营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整体推广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2、微信公众号的运营、电商融资、网络营销的内容、以及与传统营销的区别、实战案例；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网页制作基础和图片处理方法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计算机操作系统应用基础知识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网络进行商务信息的收集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电子商务安全技术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电商平台系统的设计策略分析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网络域名与商标权冲突、网络商标权纠纷的主体及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4、汽车专业相关课程（整车、二手车、汽车金融、法律、保险与延保等汽车后市场延伸领域知识)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五、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考试安排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考试内容：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理论知识考试和技能操作考核；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评分标准：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 xml:space="preserve"> 考核均实行百分制，成绩皆达60分及以上者为合格。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六、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报考条件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具备以下条件之一者：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u w:val="single"/>
          <w:lang w:val="en-US" w:eastAsia="zh-CN"/>
        </w:rPr>
        <w:t>1、初中以上学历：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u w:val="single"/>
        </w:rPr>
        <w:t>本职业连续工作6年以上。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u w:val="single"/>
          <w:lang w:eastAsia="zh-CN"/>
        </w:rPr>
        <w:t>（需要准备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u w:val="single"/>
          <w:lang w:val="en-US" w:eastAsia="zh-CN"/>
        </w:rPr>
        <w:t>6年工作证明及社保证明）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2、大专以上相关专业（电子商务、市场营销、会计学、旅游管理、酒店管理、计算机科学与技术、物流管理、工商管理、信息工程、信息与科学技术、国际经济与贸易等）无需提供工作证明。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u w:val="single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u w:val="single"/>
        </w:rPr>
        <w:t>具有其他专业大学专科及以上毕业证书，连续从事本职业工作1年以上。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eastAsia="zh-CN"/>
        </w:rPr>
        <w:t>七、培训费用：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240" w:firstLineChars="1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含教材费、培训费、鉴定费：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3800元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240" w:firstLineChars="1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补贴标准以当年人社部门官方通知为准。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 八、培训安排（以每期实际开班通知为准；汽车专业课程另行通知）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第1期：报名时间：7月8日前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         上课时间：8月5日（周六）、8月11日（周五）、12日（周六）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          考试时间：8月12日（周六）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 第2期：报名时间：8月8日前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          上课时间：9月2日（周六）、3日（周日）、8日（周五）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          考试时间：9月9日（周六）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第3期： 报名时间：9月1日前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          上课时间：10月6日（周六）、7日（周日）、13日（周五）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          考试时间：10月14日（周六）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第4期：报名时间：10月8日前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          上课时间：11月4日（周六）、5日（周日）、10日（周五）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          考试时间：11月11日（周六）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  第5期: 报名时间：11月8日前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          上课时间：12月2日（周六）、3日（周日）、8日（周六）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          考试时间：12月9日（周日）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九、报名</w:t>
      </w:r>
      <w:r>
        <w:rPr>
          <w:rFonts w:hint="eastAsia" w:cs="宋体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办法：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1、</w:t>
      </w:r>
      <w:r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填写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广州市鉴定申请表一份（附件1）</w:t>
      </w:r>
      <w:r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2、身份证复印件（正反面）</w:t>
      </w:r>
      <w:r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毕业证复印件</w:t>
      </w:r>
      <w:r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各一份；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240" w:firstLineChars="100"/>
        <w:jc w:val="both"/>
        <w:textAlignment w:val="auto"/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、</w:t>
      </w:r>
      <w:r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按工齡长短，打印社保清单一份；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4、按实际社保清单填写工齡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证明</w:t>
      </w:r>
      <w:r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原件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一式两份（空白一份盖章）（附件2）</w:t>
      </w:r>
      <w:r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240" w:firstLineChars="10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、</w:t>
      </w:r>
      <w:r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免冠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大一寸白底</w:t>
      </w:r>
      <w:r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彩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照</w:t>
      </w:r>
      <w:r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电子牐及</w:t>
      </w:r>
      <w:r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张</w:t>
      </w:r>
      <w:r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纸质相片（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  <w:t>并在照片背面写本人姓名</w:t>
      </w:r>
      <w:r>
        <w:rPr>
          <w:rFonts w:hint="eastAsia" w:cs="宋体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240" w:firstLineChars="10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cs="宋体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  <w:t>将报名资料邮寄或者亲自交到广东省汽车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电子商务促进会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  <w:t>进行初审。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 w:right="0" w:rightChars="0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十、</w:t>
      </w:r>
      <w:r>
        <w:rPr>
          <w:rFonts w:hint="eastAsia" w:cs="宋体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联系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方式：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 w:right="0" w:rightChars="0"/>
        <w:jc w:val="both"/>
        <w:textAlignment w:val="auto"/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地址：广州市天河区黄埔大道中309号羊城创意产业园内编3-25号    电话：020-38057947,    倪润华13512712387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 w:right="0" w:rightChars="0"/>
        <w:jc w:val="both"/>
        <w:textAlignment w:val="auto"/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p>
      <w:pPr>
        <w:ind w:firstLine="3012" w:firstLineChars="100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广州市职业技能鉴定个人申请表</w:t>
      </w:r>
    </w:p>
    <w:tbl>
      <w:tblPr>
        <w:tblStyle w:val="16"/>
        <w:tblW w:w="99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821"/>
        <w:gridCol w:w="1114"/>
        <w:gridCol w:w="509"/>
        <w:gridCol w:w="728"/>
        <w:gridCol w:w="403"/>
        <w:gridCol w:w="23"/>
        <w:gridCol w:w="514"/>
        <w:gridCol w:w="719"/>
        <w:gridCol w:w="594"/>
        <w:gridCol w:w="163"/>
        <w:gridCol w:w="905"/>
        <w:gridCol w:w="164"/>
        <w:gridCol w:w="426"/>
        <w:gridCol w:w="856"/>
        <w:gridCol w:w="15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gridSpan w:val="2"/>
            <w:tcBorders>
              <w:top w:val="double" w:color="auto" w:sz="6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姓   名</w:t>
            </w:r>
          </w:p>
        </w:tc>
        <w:tc>
          <w:tcPr>
            <w:tcW w:w="1623" w:type="dxa"/>
            <w:gridSpan w:val="2"/>
            <w:tcBorders>
              <w:top w:val="doub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154" w:type="dxa"/>
            <w:gridSpan w:val="3"/>
            <w:tcBorders>
              <w:top w:val="doub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性   别</w:t>
            </w:r>
          </w:p>
        </w:tc>
        <w:tc>
          <w:tcPr>
            <w:tcW w:w="1827" w:type="dxa"/>
            <w:gridSpan w:val="3"/>
            <w:tcBorders>
              <w:top w:val="doub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068" w:type="dxa"/>
            <w:gridSpan w:val="2"/>
            <w:tcBorders>
              <w:top w:val="doub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出生年月</w:t>
            </w:r>
          </w:p>
        </w:tc>
        <w:tc>
          <w:tcPr>
            <w:tcW w:w="1446" w:type="dxa"/>
            <w:gridSpan w:val="3"/>
            <w:tcBorders>
              <w:top w:val="doub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557" w:type="dxa"/>
            <w:vMerge w:val="restart"/>
            <w:tcBorders>
              <w:top w:val="double" w:color="auto" w:sz="6" w:space="0"/>
              <w:left w:val="single" w:color="auto" w:sz="8" w:space="0"/>
              <w:bottom w:val="single" w:color="auto" w:sz="8" w:space="0"/>
              <w:right w:val="doub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贴照片处</w:t>
            </w:r>
          </w:p>
          <w:p>
            <w:r>
              <w:t>1.近期二寸白底证件照</w:t>
            </w:r>
          </w:p>
          <w:p>
            <w:r>
              <w:t>2.相片尺寸：</w:t>
            </w:r>
          </w:p>
          <w:p>
            <w:r>
              <w:t>48X 33mm；</w:t>
            </w:r>
          </w:p>
          <w:p>
            <w:r>
              <w:t>3.头部尺寸：</w:t>
            </w:r>
          </w:p>
          <w:p>
            <w:r>
              <w:t>宽:21-24mm</w:t>
            </w:r>
          </w:p>
          <w:p>
            <w:r>
              <w:t>长:28-33mm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247" w:type="dxa"/>
            <w:gridSpan w:val="2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考生来源</w:t>
            </w:r>
          </w:p>
        </w:tc>
        <w:tc>
          <w:tcPr>
            <w:tcW w:w="7118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学校 </w:t>
            </w:r>
            <w:r>
              <w:rPr>
                <w:rFonts w:hint="eastAsia"/>
              </w:rPr>
              <w:t>□</w:t>
            </w:r>
            <w:r>
              <w:t>    企业 </w:t>
            </w:r>
            <w:r>
              <w:rPr>
                <w:rFonts w:hint="eastAsia"/>
              </w:rPr>
              <w:t>□</w:t>
            </w:r>
            <w:r>
              <w:t>   部队 </w:t>
            </w:r>
            <w:r>
              <w:rPr>
                <w:rFonts w:hint="eastAsia"/>
              </w:rPr>
              <w:t>□</w:t>
            </w:r>
            <w:r>
              <w:t>   社会 </w:t>
            </w:r>
            <w:r>
              <w:rPr>
                <w:rFonts w:hint="eastAsia"/>
              </w:rPr>
              <w:t>□</w:t>
            </w:r>
            <w:r>
              <w:t>  其他 </w:t>
            </w:r>
            <w:r>
              <w:rPr>
                <w:rFonts w:hint="eastAsia"/>
              </w:rPr>
              <w:t>□</w:t>
            </w:r>
          </w:p>
        </w:tc>
        <w:tc>
          <w:tcPr>
            <w:tcW w:w="1557" w:type="dxa"/>
            <w:vMerge w:val="continue"/>
            <w:tcBorders>
              <w:top w:val="double" w:color="auto" w:sz="6" w:space="0"/>
              <w:left w:val="single" w:color="auto" w:sz="8" w:space="0"/>
              <w:bottom w:val="single" w:color="auto" w:sz="8" w:space="0"/>
              <w:right w:val="double" w:color="auto" w:sz="6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gridSpan w:val="2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文化程度</w:t>
            </w:r>
          </w:p>
          <w:p>
            <w:r>
              <w:t>(附复印件)</w:t>
            </w:r>
          </w:p>
        </w:tc>
        <w:tc>
          <w:tcPr>
            <w:tcW w:w="7118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t>文盲或半文盲 </w:t>
            </w:r>
            <w:r>
              <w:rPr>
                <w:rFonts w:hint="eastAsia"/>
              </w:rPr>
              <w:t xml:space="preserve">□ </w:t>
            </w:r>
            <w:r>
              <w:t>小学 </w:t>
            </w:r>
            <w:r>
              <w:rPr>
                <w:rFonts w:hint="eastAsia"/>
              </w:rPr>
              <w:t xml:space="preserve">□ </w:t>
            </w:r>
            <w:r>
              <w:t>  初中 </w:t>
            </w:r>
            <w:r>
              <w:rPr>
                <w:rFonts w:hint="eastAsia"/>
              </w:rPr>
              <w:t xml:space="preserve">□ </w:t>
            </w:r>
            <w:r>
              <w:t>  职高 </w:t>
            </w:r>
            <w:r>
              <w:rPr>
                <w:rFonts w:hint="eastAsia"/>
              </w:rPr>
              <w:t xml:space="preserve">□ </w:t>
            </w:r>
            <w:r>
              <w:t>  高中 </w:t>
            </w:r>
            <w:r>
              <w:rPr>
                <w:rFonts w:hint="eastAsia"/>
              </w:rPr>
              <w:t>□</w:t>
            </w:r>
            <w:r>
              <w:t>  高技 </w:t>
            </w:r>
            <w:r>
              <w:rPr>
                <w:rFonts w:hint="eastAsia"/>
              </w:rPr>
              <w:t>□</w:t>
            </w:r>
          </w:p>
          <w:p>
            <w:r>
              <w:t>中专</w:t>
            </w:r>
            <w:r>
              <w:rPr>
                <w:rFonts w:hint="eastAsia"/>
              </w:rPr>
              <w:t>□</w:t>
            </w:r>
            <w:r>
              <w:t>    中技</w:t>
            </w:r>
            <w:r>
              <w:rPr>
                <w:rFonts w:hint="eastAsia"/>
              </w:rPr>
              <w:t>□</w:t>
            </w:r>
            <w:r>
              <w:t>  专科</w:t>
            </w:r>
            <w:r>
              <w:rPr>
                <w:rFonts w:hint="eastAsia"/>
              </w:rPr>
              <w:t>□</w:t>
            </w:r>
            <w:r>
              <w:t> </w:t>
            </w:r>
            <w:r>
              <w:rPr>
                <w:rFonts w:hint="eastAsia"/>
              </w:rPr>
              <w:t xml:space="preserve"> </w:t>
            </w:r>
            <w:r>
              <w:t>大学本科</w:t>
            </w:r>
            <w:r>
              <w:rPr>
                <w:rFonts w:hint="eastAsia"/>
              </w:rPr>
              <w:t xml:space="preserve">□ </w:t>
            </w:r>
            <w:r>
              <w:t>硕士</w:t>
            </w:r>
            <w:r>
              <w:rPr>
                <w:rFonts w:hint="eastAsia"/>
              </w:rPr>
              <w:t xml:space="preserve">□ </w:t>
            </w:r>
            <w:r>
              <w:t>  博士</w:t>
            </w:r>
            <w:r>
              <w:rPr>
                <w:rFonts w:hint="eastAsia"/>
              </w:rPr>
              <w:t xml:space="preserve">□ </w:t>
            </w:r>
            <w:r>
              <w:t> 其他：</w:t>
            </w:r>
            <w:r>
              <w:rPr>
                <w:u w:val="single"/>
              </w:rPr>
              <w:t>          </w:t>
            </w:r>
          </w:p>
        </w:tc>
        <w:tc>
          <w:tcPr>
            <w:tcW w:w="1557" w:type="dxa"/>
            <w:vMerge w:val="continue"/>
            <w:tcBorders>
              <w:top w:val="double" w:color="auto" w:sz="6" w:space="0"/>
              <w:left w:val="single" w:color="auto" w:sz="8" w:space="0"/>
              <w:bottom w:val="single" w:color="auto" w:sz="8" w:space="0"/>
              <w:right w:val="double" w:color="auto" w:sz="6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gridSpan w:val="2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证件类型</w:t>
            </w:r>
          </w:p>
        </w:tc>
        <w:tc>
          <w:tcPr>
            <w:tcW w:w="7118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身份证</w:t>
            </w:r>
            <w:r>
              <w:rPr>
                <w:rFonts w:hint="eastAsia"/>
              </w:rPr>
              <w:t>□</w:t>
            </w:r>
            <w:r>
              <w:t> 军官证</w:t>
            </w:r>
            <w:r>
              <w:rPr>
                <w:rFonts w:hint="eastAsia"/>
              </w:rPr>
              <w:t xml:space="preserve">□ </w:t>
            </w:r>
            <w:r>
              <w:t>香港证件</w:t>
            </w:r>
            <w:r>
              <w:rPr>
                <w:rFonts w:hint="eastAsia"/>
              </w:rPr>
              <w:t>□</w:t>
            </w:r>
            <w:r>
              <w:t> 澳门证件</w:t>
            </w:r>
            <w:r>
              <w:rPr>
                <w:rFonts w:hint="eastAsia"/>
              </w:rPr>
              <w:t>□</w:t>
            </w:r>
            <w:r>
              <w:t> 台湾证件</w:t>
            </w:r>
            <w:r>
              <w:rPr>
                <w:rFonts w:hint="eastAsia"/>
              </w:rPr>
              <w:t>□</w:t>
            </w:r>
            <w:r>
              <w:t>外国护照</w:t>
            </w:r>
            <w:r>
              <w:rPr>
                <w:rFonts w:hint="eastAsia"/>
              </w:rPr>
              <w:t>□</w:t>
            </w:r>
          </w:p>
        </w:tc>
        <w:tc>
          <w:tcPr>
            <w:tcW w:w="1557" w:type="dxa"/>
            <w:vMerge w:val="continue"/>
            <w:tcBorders>
              <w:top w:val="double" w:color="auto" w:sz="6" w:space="0"/>
              <w:left w:val="single" w:color="auto" w:sz="8" w:space="0"/>
              <w:bottom w:val="single" w:color="auto" w:sz="8" w:space="0"/>
              <w:right w:val="double" w:color="auto" w:sz="6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gridSpan w:val="2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证件号码</w:t>
            </w:r>
          </w:p>
          <w:p>
            <w:r>
              <w:t>(附复印件)</w:t>
            </w:r>
          </w:p>
        </w:tc>
        <w:tc>
          <w:tcPr>
            <w:tcW w:w="32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4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户籍所在地</w:t>
            </w:r>
          </w:p>
        </w:tc>
        <w:tc>
          <w:tcPr>
            <w:tcW w:w="23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557" w:type="dxa"/>
            <w:vMerge w:val="continue"/>
            <w:tcBorders>
              <w:top w:val="double" w:color="auto" w:sz="6" w:space="0"/>
              <w:left w:val="single" w:color="auto" w:sz="8" w:space="0"/>
              <w:bottom w:val="single" w:color="auto" w:sz="8" w:space="0"/>
              <w:right w:val="double" w:color="auto" w:sz="6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gridSpan w:val="2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户口性质</w:t>
            </w:r>
          </w:p>
        </w:tc>
        <w:tc>
          <w:tcPr>
            <w:tcW w:w="867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本市城镇</w:t>
            </w:r>
            <w:r>
              <w:rPr>
                <w:rFonts w:hint="eastAsia"/>
              </w:rPr>
              <w:t>□</w:t>
            </w:r>
            <w:r>
              <w:t>  本市农村</w:t>
            </w:r>
            <w:r>
              <w:rPr>
                <w:rFonts w:hint="eastAsia"/>
              </w:rPr>
              <w:t>□</w:t>
            </w:r>
            <w:r>
              <w:t> 非本市城镇</w:t>
            </w:r>
            <w:r>
              <w:rPr>
                <w:rFonts w:hint="eastAsia"/>
              </w:rPr>
              <w:t>□</w:t>
            </w:r>
            <w:r>
              <w:t>  非本市农村</w:t>
            </w:r>
            <w:r>
              <w:rPr>
                <w:rFonts w:hint="eastAsia"/>
              </w:rPr>
              <w:t>□</w:t>
            </w:r>
            <w:r>
              <w:t>  台港澳人员</w:t>
            </w:r>
            <w:r>
              <w:rPr>
                <w:rFonts w:hint="eastAsia"/>
              </w:rPr>
              <w:t>□</w:t>
            </w:r>
            <w:r>
              <w:t>  外籍人员</w:t>
            </w:r>
            <w:r>
              <w:rPr>
                <w:rFonts w:hint="eastAsia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gridSpan w:val="2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单位名称</w:t>
            </w:r>
          </w:p>
        </w:tc>
        <w:tc>
          <w:tcPr>
            <w:tcW w:w="567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4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邮政编码</w:t>
            </w:r>
          </w:p>
        </w:tc>
        <w:tc>
          <w:tcPr>
            <w:tcW w:w="1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gridSpan w:val="2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通讯地址</w:t>
            </w:r>
          </w:p>
        </w:tc>
        <w:tc>
          <w:tcPr>
            <w:tcW w:w="567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4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联系电话</w:t>
            </w:r>
          </w:p>
        </w:tc>
        <w:tc>
          <w:tcPr>
            <w:tcW w:w="1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gridSpan w:val="2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手机号码</w:t>
            </w:r>
          </w:p>
        </w:tc>
        <w:tc>
          <w:tcPr>
            <w:tcW w:w="32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4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电子邮箱</w:t>
            </w:r>
          </w:p>
        </w:tc>
        <w:tc>
          <w:tcPr>
            <w:tcW w:w="39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1247" w:type="dxa"/>
            <w:gridSpan w:val="2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r>
              <w:t>现职业资格或职称等级</w:t>
            </w:r>
          </w:p>
        </w:tc>
        <w:tc>
          <w:tcPr>
            <w:tcW w:w="867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r>
              <w:t>现有职业资格/职称名称：</w:t>
            </w:r>
            <w:r>
              <w:rPr>
                <w:u w:val="single"/>
              </w:rPr>
              <w:t>                       </w:t>
            </w:r>
          </w:p>
          <w:p>
            <w:r>
              <w:t>职业资格等级：无等级 </w:t>
            </w:r>
            <w:r>
              <w:rPr>
                <w:rFonts w:hint="eastAsia"/>
              </w:rPr>
              <w:t>□</w:t>
            </w:r>
            <w:r>
              <w:t>   五级 </w:t>
            </w:r>
            <w:r>
              <w:rPr>
                <w:rFonts w:hint="eastAsia"/>
              </w:rPr>
              <w:t>□</w:t>
            </w:r>
            <w:r>
              <w:t>   四级 </w:t>
            </w:r>
            <w:r>
              <w:rPr>
                <w:rFonts w:hint="eastAsia"/>
              </w:rPr>
              <w:t>□</w:t>
            </w:r>
            <w:r>
              <w:t>  三级 </w:t>
            </w:r>
            <w:r>
              <w:rPr>
                <w:rFonts w:hint="eastAsia"/>
              </w:rPr>
              <w:t>□</w:t>
            </w:r>
            <w:r>
              <w:t>   二级 </w:t>
            </w:r>
            <w:r>
              <w:rPr>
                <w:rFonts w:hint="eastAsia"/>
              </w:rPr>
              <w:t>□</w:t>
            </w:r>
            <w:r>
              <w:t>  一级 </w:t>
            </w:r>
            <w:r>
              <w:rPr>
                <w:rFonts w:hint="eastAsia"/>
              </w:rPr>
              <w:t>□</w:t>
            </w:r>
          </w:p>
          <w:p>
            <w:r>
              <w:t>职        称：初级职称 </w:t>
            </w:r>
            <w:r>
              <w:rPr>
                <w:rFonts w:hint="eastAsia"/>
              </w:rPr>
              <w:t>□</w:t>
            </w:r>
            <w:r>
              <w:t>   中级职称 </w:t>
            </w:r>
            <w:r>
              <w:rPr>
                <w:rFonts w:hint="eastAsia"/>
              </w:rPr>
              <w:t>□</w:t>
            </w:r>
            <w:r>
              <w:t>   高级职称  </w:t>
            </w:r>
            <w:r>
              <w:rPr>
                <w:rFonts w:hint="eastAsia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247" w:type="dxa"/>
            <w:gridSpan w:val="2"/>
            <w:tcBorders>
              <w:top w:val="double" w:color="auto" w:sz="4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申报职业</w:t>
            </w:r>
          </w:p>
        </w:tc>
        <w:tc>
          <w:tcPr>
            <w:tcW w:w="2754" w:type="dxa"/>
            <w:gridSpan w:val="4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电子商务师</w:t>
            </w:r>
          </w:p>
        </w:tc>
        <w:tc>
          <w:tcPr>
            <w:tcW w:w="1256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申报级别</w:t>
            </w:r>
          </w:p>
        </w:tc>
        <w:tc>
          <w:tcPr>
            <w:tcW w:w="4665" w:type="dxa"/>
            <w:gridSpan w:val="7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doub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五级  </w:t>
            </w:r>
            <w:r>
              <w:rPr>
                <w:rFonts w:hint="eastAsia"/>
              </w:rPr>
              <w:t>□</w:t>
            </w:r>
            <w:r>
              <w:t>  四级 </w:t>
            </w:r>
            <w:r>
              <w:rPr>
                <w:rFonts w:hint="eastAsia"/>
              </w:rPr>
              <w:t>□</w:t>
            </w:r>
            <w:r>
              <w:t> 三级 </w:t>
            </w:r>
            <w:r>
              <w:rPr>
                <w:rFonts w:hint="eastAsia"/>
              </w:rPr>
              <w:t>□</w:t>
            </w:r>
            <w:r>
              <w:t>  二级 </w:t>
            </w:r>
            <w:r>
              <w:rPr>
                <w:rFonts w:hint="eastAsia"/>
              </w:rPr>
              <w:t>□</w:t>
            </w:r>
            <w:r>
              <w:t> 一级 </w:t>
            </w:r>
            <w:r>
              <w:rPr>
                <w:rFonts w:hint="eastAsia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247" w:type="dxa"/>
            <w:gridSpan w:val="2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考试类型</w:t>
            </w:r>
          </w:p>
        </w:tc>
        <w:tc>
          <w:tcPr>
            <w:tcW w:w="27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新考 </w:t>
            </w:r>
            <w:r>
              <w:rPr>
                <w:rFonts w:hint="eastAsia"/>
              </w:rPr>
              <w:t>□</w:t>
            </w:r>
            <w:r>
              <w:t>  补考 </w:t>
            </w:r>
            <w:r>
              <w:rPr>
                <w:rFonts w:hint="eastAsia"/>
              </w:rPr>
              <w:t>□</w:t>
            </w:r>
          </w:p>
        </w:tc>
        <w:tc>
          <w:tcPr>
            <w:tcW w:w="12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考核科目</w:t>
            </w:r>
          </w:p>
        </w:tc>
        <w:tc>
          <w:tcPr>
            <w:tcW w:w="466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理论</w:t>
            </w:r>
            <w:r>
              <w:rPr>
                <w:rFonts w:hint="eastAsia"/>
              </w:rPr>
              <w:t>□</w:t>
            </w:r>
            <w:r>
              <w:t>  技能 </w:t>
            </w:r>
            <w:r>
              <w:rPr>
                <w:rFonts w:hint="eastAsia"/>
              </w:rPr>
              <w:t xml:space="preserve">□ </w:t>
            </w:r>
            <w:r>
              <w:t>综合评审  </w:t>
            </w:r>
            <w:r>
              <w:rPr>
                <w:rFonts w:hint="eastAsia"/>
              </w:rPr>
              <w:t>□</w:t>
            </w:r>
            <w:r>
              <w:t> 其他 </w:t>
            </w:r>
            <w:r>
              <w:rPr>
                <w:rFonts w:hint="eastAsia"/>
              </w:rPr>
              <w:t>□</w:t>
            </w: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361" w:type="dxa"/>
            <w:gridSpan w:val="3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从事本工种专业年限</w:t>
            </w:r>
          </w:p>
        </w:tc>
        <w:tc>
          <w:tcPr>
            <w:tcW w:w="756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__</w:t>
            </w:r>
            <w:r>
              <w:rPr>
                <w:u w:val="single"/>
              </w:rPr>
              <w:t>__     __</w:t>
            </w:r>
            <w:r>
              <w:t>_年(附证明原件,统一按照我中心要求的格式)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9922" w:type="dxa"/>
            <w:gridSpan w:val="16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doub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r>
              <w:rPr>
                <w:b/>
                <w:bCs/>
              </w:rPr>
              <w:t>填表声明：</w:t>
            </w:r>
          </w:p>
          <w:p>
            <w:r>
              <w:t>1.本表格内容正确无误，所提交的证明文件和照片真实无假，一旦确认，不得更改申报信息；</w:t>
            </w:r>
          </w:p>
          <w:p>
            <w:r>
              <w:t>2.不如实填报或提交虚假材料属违规行为，将会被取消申请资格，一年内不得报考，并被追究法律责任；</w:t>
            </w:r>
          </w:p>
          <w:p>
            <w:pPr>
              <w:rPr>
                <w:rFonts w:hint="eastAsia"/>
              </w:rPr>
            </w:pPr>
            <w:r>
              <w:t>3.严格遵守职业技能鉴定相关规定。</w:t>
            </w:r>
          </w:p>
          <w:p>
            <w:r>
              <w:t>    本人确认已阅读并接受上述条款。申请人签名：________________ 日期：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t>年</w:t>
            </w:r>
            <w:r>
              <w:rPr>
                <w:rFonts w:hint="eastAsia"/>
                <w:u w:val="single"/>
              </w:rPr>
              <w:t xml:space="preserve">     </w:t>
            </w:r>
            <w: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6" w:hRule="atLeast"/>
          <w:jc w:val="center"/>
        </w:trPr>
        <w:tc>
          <w:tcPr>
            <w:tcW w:w="426" w:type="dxa"/>
            <w:tcBorders>
              <w:top w:val="single" w:color="auto" w:sz="8" w:space="0"/>
              <w:left w:val="double" w:color="auto" w:sz="6" w:space="0"/>
              <w:bottom w:val="doub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培训单位</w:t>
            </w:r>
          </w:p>
        </w:tc>
        <w:tc>
          <w:tcPr>
            <w:tcW w:w="3172" w:type="dxa"/>
            <w:gridSpan w:val="4"/>
            <w:tcBorders>
              <w:top w:val="single" w:color="auto" w:sz="8" w:space="0"/>
              <w:left w:val="single" w:color="auto" w:sz="8" w:space="0"/>
              <w:bottom w:val="double" w:color="auto" w:sz="6" w:space="0"/>
              <w:right w:val="single" w:color="auto" w:sz="8" w:space="0"/>
            </w:tcBorders>
            <w:vAlign w:val="top"/>
          </w:tcPr>
          <w:p>
            <w:r>
              <w:t> </w:t>
            </w:r>
          </w:p>
          <w:p>
            <w:r>
              <w:t>该生已经完成正规培训达规定标准学时数并结业。</w:t>
            </w:r>
          </w:p>
          <w:p>
            <w:r>
              <w:t> </w:t>
            </w:r>
          </w:p>
          <w:p>
            <w:r>
              <w:t>( 盖章 )</w:t>
            </w:r>
          </w:p>
        </w:tc>
        <w:tc>
          <w:tcPr>
            <w:tcW w:w="426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鉴定</w:t>
            </w:r>
          </w:p>
          <w:p>
            <w:r>
              <w:t>机构</w:t>
            </w:r>
          </w:p>
        </w:tc>
        <w:tc>
          <w:tcPr>
            <w:tcW w:w="3059" w:type="dxa"/>
            <w:gridSpan w:val="6"/>
            <w:tcBorders>
              <w:top w:val="single" w:color="auto" w:sz="8" w:space="0"/>
              <w:left w:val="single" w:color="auto" w:sz="8" w:space="0"/>
              <w:bottom w:val="double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r>
              <w:t> </w:t>
            </w:r>
          </w:p>
          <w:p>
            <w:r>
              <w:t>经审核,该考生所报材料属实。所提交复印件与原件相符。</w:t>
            </w:r>
          </w:p>
          <w:p>
            <w:r>
              <w:t> </w:t>
            </w:r>
          </w:p>
          <w:p>
            <w:r>
              <w:t>( 盖章 )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double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备注</w:t>
            </w:r>
          </w:p>
        </w:tc>
        <w:tc>
          <w:tcPr>
            <w:tcW w:w="2413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6" w:space="0"/>
              <w:right w:val="doub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r>
              <w:t> </w:t>
            </w:r>
          </w:p>
          <w:p>
            <w:r>
              <w:t>此表连同考生申报鉴定资料、考试资料等由鉴定机构按相关文件规定保存备查。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600" w:lineRule="atLeast"/>
        <w:rPr>
          <w:rFonts w:hint="eastAsia" w:ascii="宋体" w:hAnsi="宋体" w:cs="宋体"/>
          <w:color w:val="000000"/>
          <w:kern w:val="0"/>
          <w:sz w:val="27"/>
          <w:szCs w:val="27"/>
        </w:rPr>
        <w:sectPr>
          <w:headerReference r:id="rId3" w:type="default"/>
          <w:pgSz w:w="11906" w:h="16838"/>
          <w:pgMar w:top="612" w:right="737" w:bottom="850" w:left="737" w:header="851" w:footer="992" w:gutter="0"/>
          <w:cols w:space="0" w:num="1"/>
          <w:rtlGutter w:val="0"/>
          <w:docGrid w:type="lines" w:linePitch="312" w:charSpace="0"/>
        </w:sectPr>
      </w:pPr>
    </w:p>
    <w:p>
      <w:pPr>
        <w:widowControl/>
        <w:shd w:val="clear" w:color="auto" w:fill="FFFFFF"/>
        <w:spacing w:before="100" w:beforeAutospacing="1" w:after="100" w:afterAutospacing="1"/>
        <w:ind w:firstLine="6786" w:firstLineChars="1300"/>
        <w:jc w:val="both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_5b8b_4f53" w:hAnsi="_5b8b_4f53" w:cs="宋体"/>
          <w:b/>
          <w:bCs/>
          <w:color w:val="000000"/>
          <w:kern w:val="0"/>
          <w:sz w:val="52"/>
          <w:szCs w:val="52"/>
          <w:lang w:eastAsia="zh-CN"/>
        </w:rPr>
        <w:t>工齡</w:t>
      </w:r>
      <w:r>
        <w:rPr>
          <w:rFonts w:ascii="_5b8b_4f53" w:hAnsi="_5b8b_4f53" w:cs="宋体"/>
          <w:b/>
          <w:bCs/>
          <w:color w:val="000000"/>
          <w:kern w:val="0"/>
          <w:sz w:val="52"/>
          <w:szCs w:val="52"/>
        </w:rPr>
        <w:t>证明</w:t>
      </w:r>
      <w:r>
        <w:rPr>
          <w:rFonts w:cs="宋体"/>
          <w:b/>
          <w:bCs/>
          <w:color w:val="000000"/>
          <w:kern w:val="0"/>
          <w:sz w:val="52"/>
          <w:szCs w:val="52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600" w:lineRule="atLeast"/>
        <w:ind w:firstLine="63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_4eff_5b8b_GB2312" w:hAnsi="_4eff_5b8b_GB2312" w:cs="宋体"/>
          <w:color w:val="000000"/>
          <w:kern w:val="0"/>
          <w:sz w:val="32"/>
          <w:szCs w:val="32"/>
        </w:rPr>
        <w:t>兹有我单位</w:t>
      </w:r>
      <w:r>
        <w:rPr>
          <w:rFonts w:hint="eastAsia" w:ascii="_4eff_5b8b_GB2312" w:hAnsi="_4eff_5b8b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ascii="_4eff_5b8b_GB2312" w:hAnsi="_4eff_5b8b_GB2312" w:cs="宋体"/>
          <w:color w:val="000000"/>
          <w:kern w:val="0"/>
          <w:sz w:val="32"/>
          <w:szCs w:val="32"/>
        </w:rPr>
        <w:t>（同志）于</w:t>
      </w:r>
      <w:r>
        <w:rPr>
          <w:rFonts w:hint="eastAsia" w:ascii="_4eff_5b8b_GB2312" w:hAnsi="_4eff_5b8b_GB2312" w:cs="宋体"/>
          <w:color w:val="000000"/>
          <w:kern w:val="0"/>
          <w:sz w:val="32"/>
          <w:szCs w:val="32"/>
          <w:lang w:eastAsia="zh-CN"/>
        </w:rPr>
        <w:t>电子商务</w:t>
      </w:r>
      <w:r>
        <w:rPr>
          <w:rFonts w:ascii="_4eff_5b8b_GB2312" w:hAnsi="_4eff_5b8b_GB2312" w:cs="宋体"/>
          <w:color w:val="000000"/>
          <w:kern w:val="0"/>
          <w:sz w:val="32"/>
          <w:szCs w:val="32"/>
        </w:rPr>
        <w:t>_部门，从事_</w:t>
      </w:r>
      <w:r>
        <w:rPr>
          <w:rFonts w:hint="eastAsia" w:ascii="_4eff_5b8b_GB2312" w:hAnsi="_4eff_5b8b_GB2312" w:cs="宋体"/>
          <w:color w:val="000000"/>
          <w:kern w:val="0"/>
          <w:sz w:val="32"/>
          <w:szCs w:val="32"/>
          <w:u w:val="single"/>
          <w:lang w:eastAsia="zh-CN"/>
        </w:rPr>
        <w:t>电子商务师</w:t>
      </w:r>
      <w:r>
        <w:rPr>
          <w:rFonts w:hint="eastAsia" w:ascii="_4eff_5b8b_GB2312" w:hAnsi="_4eff_5b8b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bookmarkStart w:id="1" w:name="_GoBack"/>
      <w:bookmarkEnd w:id="1"/>
      <w:r>
        <w:rPr>
          <w:rFonts w:ascii="_4eff_5b8b_GB2312" w:hAnsi="_4eff_5b8b_GB2312" w:cs="宋体"/>
          <w:color w:val="000000"/>
          <w:kern w:val="0"/>
          <w:sz w:val="32"/>
          <w:szCs w:val="32"/>
        </w:rPr>
        <w:t>工作，累计专业工作年限为____年，现申请参加</w:t>
      </w:r>
      <w:r>
        <w:rPr>
          <w:rFonts w:hint="eastAsia" w:ascii="_4eff_5b8b_GB2312" w:hAnsi="_4eff_5b8b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_4eff_5b8b_GB2312" w:hAnsi="_4eff_5b8b_GB2312" w:cs="宋体"/>
          <w:color w:val="000000"/>
          <w:kern w:val="0"/>
          <w:sz w:val="32"/>
          <w:szCs w:val="32"/>
          <w:u w:val="single"/>
          <w:lang w:eastAsia="zh-CN"/>
        </w:rPr>
        <w:t>电子商务师</w:t>
      </w:r>
      <w:r>
        <w:rPr>
          <w:rFonts w:ascii="_4eff_5b8b_GB2312" w:hAnsi="_4eff_5b8b_GB2312" w:cs="宋体"/>
          <w:color w:val="000000"/>
          <w:kern w:val="0"/>
          <w:sz w:val="32"/>
          <w:szCs w:val="32"/>
        </w:rPr>
        <w:t>(职业\工种)</w:t>
      </w:r>
      <w:r>
        <w:rPr>
          <w:rFonts w:hint="eastAsia" w:ascii="_4eff_5b8b_GB2312" w:hAnsi="_4eff_5b8b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_4eff_5b8b_GB2312" w:hAnsi="_4eff_5b8b_GB2312" w:cs="宋体"/>
          <w:color w:val="000000"/>
          <w:kern w:val="0"/>
          <w:sz w:val="32"/>
          <w:szCs w:val="32"/>
          <w:u w:val="single"/>
          <w:lang w:eastAsia="zh-CN"/>
        </w:rPr>
        <w:t>三</w:t>
      </w:r>
      <w:r>
        <w:rPr>
          <w:rFonts w:ascii="_4eff_5b8b_GB2312" w:hAnsi="_4eff_5b8b_GB2312" w:cs="宋体"/>
          <w:color w:val="000000"/>
          <w:kern w:val="0"/>
          <w:sz w:val="32"/>
          <w:szCs w:val="32"/>
          <w:u w:val="single"/>
        </w:rPr>
        <w:t>级</w:t>
      </w:r>
      <w:r>
        <w:rPr>
          <w:rFonts w:hint="eastAsia" w:ascii="_4eff_5b8b_GB2312" w:hAnsi="_4eff_5b8b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ascii="_4eff_5b8b_GB2312" w:hAnsi="_4eff_5b8b_GB2312" w:cs="宋体"/>
          <w:color w:val="000000"/>
          <w:kern w:val="0"/>
          <w:sz w:val="32"/>
          <w:szCs w:val="32"/>
        </w:rPr>
        <w:t>职业资格考试，特此证明。</w:t>
      </w:r>
    </w:p>
    <w:p>
      <w:pPr>
        <w:widowControl/>
        <w:shd w:val="clear" w:color="auto" w:fill="FFFFFF"/>
        <w:spacing w:before="100" w:beforeAutospacing="1" w:after="100" w:afterAutospacing="1" w:line="600" w:lineRule="atLeast"/>
        <w:ind w:firstLine="640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ascii="_4eff_5b8b_GB2312" w:hAnsi="_4eff_5b8b_GB2312" w:cs="宋体"/>
          <w:color w:val="000000"/>
          <w:kern w:val="0"/>
          <w:sz w:val="32"/>
          <w:szCs w:val="32"/>
        </w:rPr>
        <w:t>备注：此证明仅作报考职业资格证书凭据，不作其他用途。本单位对此证明真实性负责。</w:t>
      </w:r>
    </w:p>
    <w:tbl>
      <w:tblPr>
        <w:tblStyle w:val="16"/>
        <w:tblW w:w="14784" w:type="dxa"/>
        <w:tblInd w:w="-456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6"/>
        <w:gridCol w:w="4664"/>
        <w:gridCol w:w="1995"/>
        <w:gridCol w:w="2619"/>
        <w:gridCol w:w="25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32"/>
                <w:szCs w:val="32"/>
              </w:rPr>
              <w:t>工作履历明细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32"/>
                <w:szCs w:val="32"/>
              </w:rPr>
              <w:t>工作起止时间</w:t>
            </w:r>
          </w:p>
        </w:tc>
        <w:tc>
          <w:tcPr>
            <w:tcW w:w="4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32"/>
                <w:szCs w:val="32"/>
              </w:rPr>
              <w:t>职务(岗位)</w:t>
            </w:r>
          </w:p>
        </w:tc>
        <w:tc>
          <w:tcPr>
            <w:tcW w:w="2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32"/>
                <w:szCs w:val="32"/>
              </w:rPr>
              <w:t>部门联系人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32"/>
                <w:szCs w:val="32"/>
              </w:rPr>
              <w:t>部门办公电话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</w:rPr>
              <w:t> </w:t>
            </w:r>
          </w:p>
        </w:tc>
        <w:tc>
          <w:tcPr>
            <w:tcW w:w="4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电子商务师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2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right"/>
              <w:rPr>
                <w:rFonts w:ascii="_4eff_5b8b_GB2312" w:hAnsi="_4eff_5b8b_GB2312" w:cs="宋体"/>
                <w:kern w:val="0"/>
                <w:sz w:val="24"/>
              </w:rPr>
            </w:pPr>
          </w:p>
        </w:tc>
        <w:tc>
          <w:tcPr>
            <w:tcW w:w="4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电子商务师</w:t>
            </w:r>
          </w:p>
        </w:tc>
        <w:tc>
          <w:tcPr>
            <w:tcW w:w="2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right"/>
              <w:rPr>
                <w:rFonts w:ascii="_4eff_5b8b_GB2312" w:hAnsi="_4eff_5b8b_GB2312" w:cs="宋体"/>
                <w:kern w:val="0"/>
                <w:sz w:val="24"/>
              </w:rPr>
            </w:pPr>
          </w:p>
        </w:tc>
        <w:tc>
          <w:tcPr>
            <w:tcW w:w="4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577"/>
              </w:tabs>
              <w:spacing w:before="100" w:beforeAutospacing="1" w:after="100" w:afterAutospacing="1" w:line="600" w:lineRule="atLeast"/>
              <w:jc w:val="left"/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电子商务师</w:t>
            </w:r>
          </w:p>
        </w:tc>
        <w:tc>
          <w:tcPr>
            <w:tcW w:w="2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</w:rPr>
              <w:t> </w:t>
            </w:r>
          </w:p>
        </w:tc>
        <w:tc>
          <w:tcPr>
            <w:tcW w:w="4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电子商务师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2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</w:rPr>
              <w:t> </w:t>
            </w:r>
          </w:p>
        </w:tc>
      </w:tr>
    </w:tbl>
    <w:p>
      <w:pPr>
        <w:widowControl/>
        <w:shd w:val="clear" w:color="auto" w:fill="FFFFFF"/>
        <w:wordWrap w:val="0"/>
        <w:spacing w:before="100" w:beforeAutospacing="1" w:after="100" w:afterAutospacing="1" w:line="600" w:lineRule="atLeast"/>
        <w:ind w:right="640"/>
        <w:jc w:val="right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本人签名：                      （单位盖章处）</w:t>
      </w:r>
    </w:p>
    <w:p>
      <w:pPr>
        <w:widowControl/>
        <w:shd w:val="clear" w:color="auto" w:fill="FFFFFF"/>
        <w:wordWrap w:val="0"/>
        <w:spacing w:before="100" w:beforeAutospacing="1" w:after="100" w:afterAutospacing="1" w:line="600" w:lineRule="atLeast"/>
        <w:ind w:right="640"/>
        <w:jc w:val="righ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7"/>
          <w:szCs w:val="27"/>
          <w:u w:val="single"/>
        </w:rPr>
        <w:t xml:space="preserve">      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年</w:t>
      </w:r>
      <w:r>
        <w:rPr>
          <w:rFonts w:hint="eastAsia" w:ascii="宋体" w:hAnsi="宋体" w:cs="宋体"/>
          <w:color w:val="000000"/>
          <w:kern w:val="0"/>
          <w:sz w:val="27"/>
          <w:szCs w:val="27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月</w:t>
      </w:r>
      <w:r>
        <w:rPr>
          <w:rFonts w:hint="eastAsia" w:ascii="宋体" w:hAnsi="宋体" w:cs="宋体"/>
          <w:color w:val="000000"/>
          <w:kern w:val="0"/>
          <w:sz w:val="27"/>
          <w:szCs w:val="27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 xml:space="preserve">日            </w:t>
      </w:r>
      <w:r>
        <w:rPr>
          <w:rFonts w:hint="eastAsia" w:ascii="宋体" w:hAnsi="宋体" w:cs="宋体"/>
          <w:color w:val="000000"/>
          <w:kern w:val="0"/>
          <w:sz w:val="27"/>
          <w:szCs w:val="27"/>
          <w:u w:val="single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年</w:t>
      </w:r>
      <w:r>
        <w:rPr>
          <w:rFonts w:hint="eastAsia" w:ascii="宋体" w:hAnsi="宋体" w:cs="宋体"/>
          <w:color w:val="000000"/>
          <w:kern w:val="0"/>
          <w:sz w:val="27"/>
          <w:szCs w:val="27"/>
          <w:u w:val="single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月</w:t>
      </w:r>
      <w:r>
        <w:rPr>
          <w:rFonts w:hint="eastAsia" w:ascii="宋体" w:hAnsi="宋体" w:cs="宋体"/>
          <w:color w:val="000000"/>
          <w:kern w:val="0"/>
          <w:sz w:val="27"/>
          <w:szCs w:val="27"/>
          <w:u w:val="single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日</w:t>
      </w: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46D25"/>
    <w:multiLevelType w:val="singleLevel"/>
    <w:tmpl w:val="58F46D2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FF1B0C"/>
    <w:multiLevelType w:val="singleLevel"/>
    <w:tmpl w:val="58FF1B0C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44"/>
    <w:rsid w:val="00531641"/>
    <w:rsid w:val="00562CB5"/>
    <w:rsid w:val="007D4644"/>
    <w:rsid w:val="008762D3"/>
    <w:rsid w:val="00934E98"/>
    <w:rsid w:val="009B4D9F"/>
    <w:rsid w:val="00D36E37"/>
    <w:rsid w:val="01F37291"/>
    <w:rsid w:val="036217B2"/>
    <w:rsid w:val="04AB161A"/>
    <w:rsid w:val="0E6F3AB0"/>
    <w:rsid w:val="144B173C"/>
    <w:rsid w:val="15C24AF7"/>
    <w:rsid w:val="19E445D0"/>
    <w:rsid w:val="1EB27306"/>
    <w:rsid w:val="1F507271"/>
    <w:rsid w:val="330C006A"/>
    <w:rsid w:val="338C51ED"/>
    <w:rsid w:val="35B92E78"/>
    <w:rsid w:val="373E3532"/>
    <w:rsid w:val="3A893270"/>
    <w:rsid w:val="3A9F6F1E"/>
    <w:rsid w:val="3F03068B"/>
    <w:rsid w:val="44396426"/>
    <w:rsid w:val="44FE6153"/>
    <w:rsid w:val="472C448B"/>
    <w:rsid w:val="4AAC5CF9"/>
    <w:rsid w:val="4BD22466"/>
    <w:rsid w:val="52E32058"/>
    <w:rsid w:val="5405737B"/>
    <w:rsid w:val="54BF3D36"/>
    <w:rsid w:val="55664F48"/>
    <w:rsid w:val="57F6760E"/>
    <w:rsid w:val="586B6A71"/>
    <w:rsid w:val="5AAC1799"/>
    <w:rsid w:val="5CD107B9"/>
    <w:rsid w:val="5E5B2D76"/>
    <w:rsid w:val="5E857F4C"/>
    <w:rsid w:val="646D573B"/>
    <w:rsid w:val="66371DA5"/>
    <w:rsid w:val="67016125"/>
    <w:rsid w:val="692A0A5D"/>
    <w:rsid w:val="6D142012"/>
    <w:rsid w:val="6E9E48A2"/>
    <w:rsid w:val="706265D1"/>
    <w:rsid w:val="70BF1578"/>
    <w:rsid w:val="740B0A3F"/>
    <w:rsid w:val="743D1D22"/>
    <w:rsid w:val="74C1739B"/>
    <w:rsid w:val="767635A1"/>
    <w:rsid w:val="7A192419"/>
    <w:rsid w:val="7AB7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8"/>
    <w:qFormat/>
    <w:uiPriority w:val="9"/>
    <w:pPr>
      <w:widowControl/>
      <w:spacing w:line="432" w:lineRule="auto"/>
      <w:jc w:val="left"/>
      <w:outlineLvl w:val="1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heading 3"/>
    <w:basedOn w:val="1"/>
    <w:next w:val="1"/>
    <w:link w:val="19"/>
    <w:qFormat/>
    <w:uiPriority w:val="9"/>
    <w:pPr>
      <w:widowControl/>
      <w:spacing w:line="432" w:lineRule="auto"/>
      <w:jc w:val="left"/>
      <w:outlineLvl w:val="2"/>
    </w:pPr>
    <w:rPr>
      <w:rFonts w:ascii="宋体" w:hAnsi="宋体" w:eastAsia="宋体" w:cs="宋体"/>
      <w:kern w:val="0"/>
      <w:szCs w:val="21"/>
    </w:rPr>
  </w:style>
  <w:style w:type="character" w:default="1" w:styleId="7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unhideWhenUsed/>
    <w:qFormat/>
    <w:uiPriority w:val="99"/>
    <w:rPr>
      <w:color w:val="3665C3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unhideWhenUsed/>
    <w:qFormat/>
    <w:uiPriority w:val="99"/>
  </w:style>
  <w:style w:type="character" w:styleId="12">
    <w:name w:val="HTML Variable"/>
    <w:basedOn w:val="7"/>
    <w:unhideWhenUsed/>
    <w:qFormat/>
    <w:uiPriority w:val="99"/>
  </w:style>
  <w:style w:type="character" w:styleId="13">
    <w:name w:val="Hyperlink"/>
    <w:basedOn w:val="7"/>
    <w:unhideWhenUsed/>
    <w:qFormat/>
    <w:uiPriority w:val="99"/>
    <w:rPr>
      <w:color w:val="3665C3"/>
      <w:u w:val="none"/>
    </w:rPr>
  </w:style>
  <w:style w:type="character" w:styleId="14">
    <w:name w:val="HTML Code"/>
    <w:basedOn w:val="7"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basedOn w:val="7"/>
    <w:unhideWhenUsed/>
    <w:qFormat/>
    <w:uiPriority w:val="99"/>
  </w:style>
  <w:style w:type="table" w:styleId="17">
    <w:name w:val="Table Grid"/>
    <w:basedOn w:val="1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标题 2 Char"/>
    <w:basedOn w:val="7"/>
    <w:link w:val="2"/>
    <w:qFormat/>
    <w:uiPriority w:val="9"/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标题 3 Char"/>
    <w:basedOn w:val="7"/>
    <w:link w:val="3"/>
    <w:qFormat/>
    <w:uiPriority w:val="9"/>
    <w:rPr>
      <w:rFonts w:ascii="宋体" w:hAnsi="宋体" w:eastAsia="宋体" w:cs="宋体"/>
      <w:kern w:val="0"/>
      <w:szCs w:val="21"/>
    </w:rPr>
  </w:style>
  <w:style w:type="character" w:customStyle="1" w:styleId="20">
    <w:name w:val="ds-reads-from"/>
    <w:basedOn w:val="7"/>
    <w:qFormat/>
    <w:uiPriority w:val="0"/>
  </w:style>
  <w:style w:type="character" w:customStyle="1" w:styleId="21">
    <w:name w:val="ds-unread-count"/>
    <w:basedOn w:val="7"/>
    <w:qFormat/>
    <w:uiPriority w:val="0"/>
    <w:rPr>
      <w:b/>
      <w:color w:val="EE3322"/>
    </w:rPr>
  </w:style>
  <w:style w:type="character" w:customStyle="1" w:styleId="22">
    <w:name w:val="ds-reads-app-special"/>
    <w:basedOn w:val="7"/>
    <w:qFormat/>
    <w:uiPriority w:val="0"/>
    <w:rPr>
      <w:color w:val="FFFFFF"/>
      <w:shd w:val="clear" w:fill="F94A4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819</Words>
  <Characters>4674</Characters>
  <Lines>38</Lines>
  <Paragraphs>10</Paragraphs>
  <ScaleCrop>false</ScaleCrop>
  <LinksUpToDate>false</LinksUpToDate>
  <CharactersWithSpaces>5483</CharactersWithSpaces>
  <Application>WPS Office_10.1.0.6689_F1E327BC-269C-435d-A152-05C5408002CA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2017-04-13T21:21:00Z</dcterms:created>
  <dc:creator>User</dc:creator>
  <cp:lastModifiedBy>admin</cp:lastModifiedBy>
  <cp:lastPrinted>2017-07-28T03:20:00Z</cp:lastPrinted>
  <dcterms:modified xsi:type="dcterms:W3CDTF">2017-08-21T07:08:35Z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